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18" w:rsidRPr="000B6518" w:rsidRDefault="000B6518" w:rsidP="000B6518">
      <w:pPr>
        <w:spacing w:after="225" w:line="240" w:lineRule="auto"/>
        <w:outlineLvl w:val="0"/>
        <w:rPr>
          <w:rFonts w:ascii="Roboto Slab" w:eastAsia="Times New Roman" w:hAnsi="Roboto Slab" w:cs="Times New Roman"/>
          <w:b/>
          <w:bCs/>
          <w:color w:val="505050"/>
          <w:kern w:val="36"/>
          <w:sz w:val="54"/>
          <w:szCs w:val="54"/>
        </w:rPr>
      </w:pPr>
      <w:r w:rsidRPr="000B6518">
        <w:rPr>
          <w:rFonts w:ascii="Roboto Slab" w:eastAsia="Times New Roman" w:hAnsi="Roboto Slab" w:cs="Times New Roman"/>
          <w:b/>
          <w:bCs/>
          <w:color w:val="505050"/>
          <w:kern w:val="36"/>
          <w:sz w:val="54"/>
          <w:szCs w:val="54"/>
        </w:rPr>
        <w:t>Об утверждении квалификационных требований для замещения должностей муниципальной службы в муниципальном образовании город Аргун в новой редакции</w:t>
      </w:r>
    </w:p>
    <w:p w:rsidR="000B6518" w:rsidRPr="000B6518" w:rsidRDefault="000B6518" w:rsidP="000B6518">
      <w:pPr>
        <w:spacing w:after="225" w:line="240" w:lineRule="auto"/>
        <w:jc w:val="center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>РЕШЕНИЕ</w:t>
      </w:r>
    </w:p>
    <w:p w:rsidR="000B6518" w:rsidRPr="000B6518" w:rsidRDefault="000B6518" w:rsidP="000B6518">
      <w:pPr>
        <w:spacing w:after="225" w:line="240" w:lineRule="auto"/>
        <w:jc w:val="center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>03 12 2012 г.                                                                                                    № 98</w:t>
      </w:r>
    </w:p>
    <w:p w:rsidR="000B6518" w:rsidRPr="000B6518" w:rsidRDefault="000B6518" w:rsidP="000B6518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>Об утверждении квалификационных требований</w:t>
      </w:r>
    </w:p>
    <w:p w:rsidR="000B6518" w:rsidRPr="000B6518" w:rsidRDefault="000B6518" w:rsidP="000B6518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для замещения должностей муниципальной службы </w:t>
      </w:r>
      <w:proofErr w:type="gramStart"/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>в</w:t>
      </w:r>
      <w:proofErr w:type="gramEnd"/>
    </w:p>
    <w:p w:rsidR="000B6518" w:rsidRPr="000B6518" w:rsidRDefault="000B6518" w:rsidP="000B6518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муниципальном </w:t>
      </w:r>
      <w:proofErr w:type="gramStart"/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>образовании</w:t>
      </w:r>
      <w:proofErr w:type="gramEnd"/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город Аргун в новой редакции</w:t>
      </w:r>
    </w:p>
    <w:p w:rsidR="000B6518" w:rsidRPr="000B6518" w:rsidRDefault="000B6518" w:rsidP="000B6518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>В соответствии с </w:t>
      </w:r>
      <w:hyperlink r:id="rId4" w:history="1">
        <w:r w:rsidRPr="000B6518">
          <w:rPr>
            <w:rFonts w:ascii="Roboto Slab" w:eastAsia="Times New Roman" w:hAnsi="Roboto Slab" w:cs="Times New Roman"/>
            <w:color w:val="428BCA"/>
            <w:sz w:val="21"/>
          </w:rPr>
          <w:t>частью 2 статьи 9</w:t>
        </w:r>
      </w:hyperlink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> Федерального закона от 02.03.2007          № 25-ФЗ «О муниципальной службе в Российской Федерации», Законом Чеченской Республики от 26 июня 2007г.36-рз «О муниципальной службе в Чеченской Республике», ст.57 Устава муниципального образования город Аргун, Совет депутатов г</w:t>
      </w:r>
      <w:proofErr w:type="gramStart"/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>.А</w:t>
      </w:r>
      <w:proofErr w:type="gramEnd"/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>ргун</w:t>
      </w:r>
    </w:p>
    <w:p w:rsidR="000B6518" w:rsidRPr="000B6518" w:rsidRDefault="000B6518" w:rsidP="000B6518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>РЕШИЛ:</w:t>
      </w:r>
    </w:p>
    <w:p w:rsidR="000B6518" w:rsidRPr="000B6518" w:rsidRDefault="000B6518" w:rsidP="000B6518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>Утвердить квалификационные </w:t>
      </w:r>
      <w:hyperlink r:id="rId5" w:history="1">
        <w:r w:rsidRPr="000B6518">
          <w:rPr>
            <w:rFonts w:ascii="Roboto Slab" w:eastAsia="Times New Roman" w:hAnsi="Roboto Slab" w:cs="Times New Roman"/>
            <w:color w:val="428BCA"/>
            <w:sz w:val="21"/>
          </w:rPr>
          <w:t>требования</w:t>
        </w:r>
      </w:hyperlink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> к уровню</w:t>
      </w:r>
    </w:p>
    <w:p w:rsidR="000B6518" w:rsidRPr="000B6518" w:rsidRDefault="000B6518" w:rsidP="000B6518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>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 муниципального образования город Аргун в новой редакции.</w:t>
      </w:r>
    </w:p>
    <w:p w:rsidR="000B6518" w:rsidRPr="000B6518" w:rsidRDefault="000B6518" w:rsidP="000B6518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>Органам местного самоуправления города Аргун обеспечить</w:t>
      </w:r>
    </w:p>
    <w:p w:rsidR="000B6518" w:rsidRPr="000B6518" w:rsidRDefault="000B6518" w:rsidP="000B6518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>включение в должностные инструкции муниципальных служащих органов местного самоуправления  города Аргун квалификационных требований, утвержденных настоящим решением.</w:t>
      </w:r>
    </w:p>
    <w:p w:rsidR="000B6518" w:rsidRPr="000B6518" w:rsidRDefault="000B6518" w:rsidP="000B6518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>Решение №50 от 30.06.2010г. «О принятии Положения « О квалификационных требованиях к муниципальным служащим, замещающие муниципальные должности муниципальной службы мэрии города Аргун» признать утратившим силу.</w:t>
      </w:r>
    </w:p>
    <w:p w:rsidR="000B6518" w:rsidRPr="000B6518" w:rsidRDefault="000B6518" w:rsidP="000B6518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>Данное решение вступает в силу с момента его подписания и подлежит опубликованию в городской газете «Аргун»</w:t>
      </w:r>
    </w:p>
    <w:p w:rsidR="000B6518" w:rsidRPr="000B6518" w:rsidRDefault="000B6518" w:rsidP="000B6518">
      <w:pPr>
        <w:spacing w:after="225" w:line="240" w:lineRule="auto"/>
        <w:jc w:val="center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Глава города Аргун                                                                                             Р.С. </w:t>
      </w:r>
      <w:proofErr w:type="spellStart"/>
      <w:r w:rsidRPr="000B6518">
        <w:rPr>
          <w:rFonts w:ascii="Roboto Slab" w:eastAsia="Times New Roman" w:hAnsi="Roboto Slab" w:cs="Times New Roman"/>
          <w:color w:val="737579"/>
          <w:sz w:val="21"/>
          <w:szCs w:val="21"/>
        </w:rPr>
        <w:t>Башае</w:t>
      </w:r>
      <w:proofErr w:type="spellEnd"/>
    </w:p>
    <w:p w:rsidR="00C2381D" w:rsidRDefault="00C2381D"/>
    <w:sectPr w:rsidR="00C2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518"/>
    <w:rsid w:val="000B6518"/>
    <w:rsid w:val="00C2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5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6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73E7C2C687BE81DA4104C97F41D4CB93DC8BA8A33FBCED842F8657FDB9C7D15579869482AF19F3u9k3K" TargetMode="External"/><Relationship Id="rId4" Type="http://schemas.openxmlformats.org/officeDocument/2006/relationships/hyperlink" Target="consultantplus://offline/ref=7573E7C2C687BE81DA4105C76A41D4CB93DF8CADA437BCED842F8657FDB9C7D15579869482AF19F6u9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2018-02-27T08:36:00Z</dcterms:created>
  <dcterms:modified xsi:type="dcterms:W3CDTF">2018-02-27T08:37:00Z</dcterms:modified>
</cp:coreProperties>
</file>